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BE5A4" w14:textId="77777777" w:rsidR="00265CD8" w:rsidRPr="00FE3D4E" w:rsidRDefault="00265CD8" w:rsidP="00180B28">
      <w:pPr>
        <w:rPr>
          <w:rFonts w:ascii="Arial" w:hAnsi="Arial" w:cs="Arial"/>
        </w:rPr>
      </w:pPr>
    </w:p>
    <w:p w14:paraId="4148C32D" w14:textId="16479C92"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FB5456">
        <w:rPr>
          <w:rFonts w:ascii="Arial" w:hAnsi="Arial" w:cs="Arial"/>
          <w:b/>
          <w:sz w:val="20"/>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180CA590" w14:textId="77777777" w:rsidR="001421B5" w:rsidRPr="00FE3D4E" w:rsidRDefault="001421B5" w:rsidP="00180B28">
      <w:pPr>
        <w:rPr>
          <w:rFonts w:ascii="Arial" w:hAnsi="Arial" w:cs="Arial"/>
        </w:rPr>
      </w:pPr>
    </w:p>
    <w:p w14:paraId="72C92F78" w14:textId="77777777" w:rsidR="00265CD8"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DICHIARA SOTTO LA PROPRIA RESPONSABILITÀ</w:t>
      </w:r>
    </w:p>
    <w:p w14:paraId="44A53AD0" w14:textId="77777777" w:rsidR="001421B5" w:rsidRPr="00451193" w:rsidRDefault="001421B5" w:rsidP="00451193"/>
    <w:p w14:paraId="2B2EF8EB" w14:textId="638BE745"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1421B5">
        <w:rPr>
          <w:rFonts w:ascii="Arial" w:hAnsi="Arial" w:cs="Arial"/>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3999DED8" w14:textId="03D1E461" w:rsidR="001405B9" w:rsidRPr="00E564ED" w:rsidRDefault="006264C4" w:rsidP="00180B28">
      <w:pPr>
        <w:pStyle w:val="Paragrafoelenco"/>
        <w:widowControl w:val="0"/>
        <w:numPr>
          <w:ilvl w:val="2"/>
          <w:numId w:val="2"/>
        </w:numPr>
        <w:spacing w:line="300" w:lineRule="exact"/>
        <w:ind w:left="567" w:hanging="567"/>
        <w:rPr>
          <w:rFonts w:ascii="Arial" w:hAnsi="Arial" w:cs="Arial"/>
        </w:rPr>
      </w:pPr>
      <w:r w:rsidRPr="00E564ED">
        <w:rPr>
          <w:rFonts w:ascii="Arial" w:hAnsi="Arial" w:cs="Arial"/>
          <w:sz w:val="20"/>
          <w:szCs w:val="20"/>
        </w:rPr>
        <w:t>di impegnarsi ad eseguire</w:t>
      </w:r>
      <w:r w:rsidR="001405B9" w:rsidRPr="00E564ED">
        <w:rPr>
          <w:rFonts w:ascii="Arial" w:hAnsi="Arial" w:cs="Arial"/>
          <w:sz w:val="20"/>
          <w:szCs w:val="20"/>
        </w:rPr>
        <w:t xml:space="preserve"> direttam</w:t>
      </w:r>
      <w:r w:rsidR="00A51C85" w:rsidRPr="00E564ED">
        <w:rPr>
          <w:rFonts w:ascii="Arial" w:hAnsi="Arial" w:cs="Arial"/>
          <w:sz w:val="20"/>
          <w:szCs w:val="20"/>
        </w:rPr>
        <w:t>ente la prestazione per cui è</w:t>
      </w:r>
      <w:r w:rsidR="001405B9" w:rsidRPr="00E564ED">
        <w:rPr>
          <w:rFonts w:ascii="Arial" w:hAnsi="Arial" w:cs="Arial"/>
          <w:sz w:val="20"/>
          <w:szCs w:val="20"/>
        </w:rPr>
        <w:t xml:space="preserve"> </w:t>
      </w:r>
      <w:r w:rsidR="00A51C85" w:rsidRPr="00E564ED">
        <w:rPr>
          <w:rFonts w:ascii="Arial" w:hAnsi="Arial" w:cs="Arial"/>
          <w:sz w:val="20"/>
          <w:szCs w:val="20"/>
        </w:rPr>
        <w:t>richiesto il requisito di cui al par. 6.1, lett.</w:t>
      </w:r>
      <w:r w:rsidR="006562E7" w:rsidRPr="00E564ED">
        <w:rPr>
          <w:rFonts w:ascii="Arial" w:hAnsi="Arial" w:cs="Arial"/>
          <w:bCs/>
          <w:i/>
          <w:iCs/>
          <w:color w:val="0033CC"/>
          <w:sz w:val="20"/>
          <w:szCs w:val="20"/>
        </w:rPr>
        <w:t xml:space="preserve"> </w:t>
      </w:r>
      <w:r w:rsidR="001421B5" w:rsidRPr="00451193">
        <w:rPr>
          <w:rFonts w:ascii="Arial" w:hAnsi="Arial" w:cs="Arial"/>
          <w:sz w:val="20"/>
          <w:szCs w:val="20"/>
        </w:rPr>
        <w:t>b</w:t>
      </w:r>
      <w:r w:rsidR="003811DB" w:rsidRPr="00E564ED">
        <w:rPr>
          <w:rFonts w:ascii="Arial" w:hAnsi="Arial" w:cs="Arial"/>
        </w:rPr>
        <w:t>;</w:t>
      </w:r>
      <w:r w:rsidR="00A547C9" w:rsidRPr="00E564ED">
        <w:rPr>
          <w:rFonts w:ascii="Arial" w:hAnsi="Arial" w:cs="Arial"/>
        </w:rPr>
        <w:t xml:space="preserve"> </w:t>
      </w:r>
    </w:p>
    <w:p w14:paraId="240A1FB4" w14:textId="753F16A6"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3811DB">
        <w:rPr>
          <w:rFonts w:ascii="Arial" w:hAnsi="Arial" w:cs="Arial"/>
          <w:sz w:val="20"/>
          <w:szCs w:val="20"/>
        </w:rPr>
        <w:t xml:space="preserve"> </w:t>
      </w:r>
      <w:r w:rsidRPr="00FE3D4E">
        <w:rPr>
          <w:rFonts w:ascii="Arial" w:hAnsi="Arial" w:cs="Arial"/>
          <w:sz w:val="20"/>
          <w:szCs w:val="20"/>
        </w:rPr>
        <w:t>1, lettera d), punto i) del medesimo articolo</w:t>
      </w:r>
      <w:r w:rsidR="003811DB">
        <w:rPr>
          <w:rFonts w:ascii="Arial" w:hAnsi="Arial" w:cs="Arial"/>
          <w:sz w:val="20"/>
          <w:szCs w:val="20"/>
        </w:rPr>
        <w:t>;</w:t>
      </w:r>
    </w:p>
    <w:p w14:paraId="336EFE8E" w14:textId="159B22C1" w:rsidR="00265CD8" w:rsidRDefault="0003111A" w:rsidP="00180B28">
      <w:pPr>
        <w:pStyle w:val="Paragrafoelenco"/>
        <w:widowControl w:val="0"/>
        <w:numPr>
          <w:ilvl w:val="2"/>
          <w:numId w:val="2"/>
        </w:numPr>
        <w:spacing w:line="300" w:lineRule="exact"/>
        <w:ind w:left="567" w:hanging="567"/>
        <w:rPr>
          <w:rFonts w:ascii="Arial" w:hAnsi="Arial" w:cs="Arial"/>
          <w:sz w:val="20"/>
          <w:szCs w:val="20"/>
        </w:rPr>
      </w:pPr>
      <w:r w:rsidRPr="0003111A">
        <w:rPr>
          <w:rFonts w:ascii="Arial" w:hAnsi="Arial" w:cs="Arial"/>
          <w:sz w:val="20"/>
          <w:szCs w:val="20"/>
        </w:rPr>
        <w:t>di essere edotto degli obblighi derivanti dal Codice di comportamento e dal Piano triennale di prevenzione della corruzione e della trasparenza, confluito nel Piano Integrato di Attività e Organizzazione (PIAO), del Ministero dell’Economia e delle Finanze e dell’Amministrazione, pubblicati sui siti internet del Ministero dell’Economia e delle Finanze e dell’Amministrazione, nonché di uniformarsi ai principi ivi contenuti, con particolare riferimento alla disciplina del conflitto di interessi e della riservatezza</w:t>
      </w:r>
      <w:r w:rsidR="00265CD8" w:rsidRPr="00FE3D4E">
        <w:rPr>
          <w:rFonts w:ascii="Arial" w:hAnsi="Arial" w:cs="Arial"/>
          <w:sz w:val="20"/>
          <w:szCs w:val="20"/>
        </w:rPr>
        <w:t xml:space="preserve">; </w:t>
      </w:r>
    </w:p>
    <w:p w14:paraId="6D189A2D" w14:textId="3C095ECE" w:rsidR="00104532" w:rsidRPr="001421B5"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1421B5">
        <w:rPr>
          <w:rFonts w:ascii="Arial" w:eastAsia="Times New Roman" w:hAnsi="Arial" w:cs="Arial"/>
          <w:b/>
          <w:sz w:val="20"/>
          <w:szCs w:val="20"/>
        </w:rPr>
        <w:t xml:space="preserve">di autorizzare </w:t>
      </w:r>
      <w:r w:rsidRPr="001421B5">
        <w:rPr>
          <w:rFonts w:ascii="Arial" w:eastAsia="Times New Roman" w:hAnsi="Arial" w:cs="Arial"/>
          <w:sz w:val="20"/>
          <w:szCs w:val="20"/>
        </w:rPr>
        <w:t>la Stazione Appaltante al</w:t>
      </w:r>
      <w:r w:rsidRPr="001421B5">
        <w:rPr>
          <w:rFonts w:ascii="Arial" w:hAnsi="Arial" w:cs="Arial"/>
          <w:b/>
          <w:bCs/>
          <w:sz w:val="20"/>
          <w:szCs w:val="20"/>
        </w:rPr>
        <w:t xml:space="preserve"> </w:t>
      </w:r>
      <w:r w:rsidRPr="001421B5">
        <w:rPr>
          <w:rFonts w:ascii="Arial" w:hAnsi="Arial" w:cs="Arial"/>
          <w:sz w:val="20"/>
          <w:szCs w:val="20"/>
        </w:rPr>
        <w:t xml:space="preserve">trattamento dei propri dati tramite il FVOE, nel rispetto di quanto previsto dal Regolamento UE/2016/679 (GDPR) e dal </w:t>
      </w:r>
      <w:proofErr w:type="spellStart"/>
      <w:r w:rsidRPr="001421B5">
        <w:rPr>
          <w:rFonts w:ascii="Arial" w:hAnsi="Arial" w:cs="Arial"/>
          <w:sz w:val="20"/>
          <w:szCs w:val="20"/>
        </w:rPr>
        <w:t>D.Lgs.</w:t>
      </w:r>
      <w:proofErr w:type="spellEnd"/>
      <w:r w:rsidRPr="001421B5">
        <w:rPr>
          <w:rFonts w:ascii="Arial" w:hAnsi="Arial" w:cs="Arial"/>
          <w:sz w:val="20"/>
          <w:szCs w:val="20"/>
        </w:rPr>
        <w:t xml:space="preserve"> 196/2003, come modificato dal </w:t>
      </w:r>
      <w:proofErr w:type="spellStart"/>
      <w:r w:rsidRPr="001421B5">
        <w:rPr>
          <w:rFonts w:ascii="Arial" w:hAnsi="Arial" w:cs="Arial"/>
          <w:sz w:val="20"/>
          <w:szCs w:val="20"/>
        </w:rPr>
        <w:t>D.Lgs.</w:t>
      </w:r>
      <w:proofErr w:type="spellEnd"/>
      <w:r w:rsidRPr="001421B5">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 xml:space="preserve">ai sensi dell’art. 13 del Regolamento UE n. 2016/679 relativo alla protezione delle persone fisiche con riguardo al </w:t>
      </w:r>
      <w:r w:rsidRPr="00FE3D4E">
        <w:rPr>
          <w:rFonts w:ascii="Arial" w:hAnsi="Arial" w:cs="Arial"/>
          <w:lang w:eastAsia="ar-SA"/>
        </w:rPr>
        <w:lastRenderedPageBreak/>
        <w:t>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default" r:id="rId7"/>
      <w:footerReference w:type="default" r:id="rId8"/>
      <w:headerReference w:type="first" r:id="rId9"/>
      <w:foot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F558E" w14:textId="77777777" w:rsidR="007B1EF4" w:rsidRDefault="007B1EF4" w:rsidP="00265CD8">
      <w:pPr>
        <w:spacing w:line="240" w:lineRule="auto"/>
      </w:pPr>
      <w:r>
        <w:separator/>
      </w:r>
    </w:p>
  </w:endnote>
  <w:endnote w:type="continuationSeparator" w:id="0">
    <w:p w14:paraId="72FE788C" w14:textId="77777777" w:rsidR="007B1EF4" w:rsidRDefault="007B1EF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5C2F" w14:textId="440813BA" w:rsidR="00143191" w:rsidRPr="00E67290" w:rsidRDefault="00143191" w:rsidP="00E67290">
    <w:pPr>
      <w:pStyle w:val="Pidipagina"/>
      <w:rPr>
        <w:rFonts w:ascii="Arial" w:hAnsi="Arial" w:cs="Arial"/>
        <w:i w:val="0"/>
        <w:iCs w:val="0"/>
        <w:sz w:val="14"/>
        <w:szCs w:val="14"/>
      </w:rPr>
    </w:pPr>
    <w:r w:rsidRPr="00E67290">
      <w:rPr>
        <w:rFonts w:ascii="Arial" w:hAnsi="Arial" w:cs="Arial"/>
        <w:i w:val="0"/>
        <w:iCs w:val="0"/>
        <w:sz w:val="14"/>
        <w:szCs w:val="14"/>
      </w:rPr>
      <w:t xml:space="preserve">Classificazione </w:t>
    </w:r>
    <w:r w:rsidR="00047DD2" w:rsidRPr="00E67290">
      <w:rPr>
        <w:rFonts w:ascii="Arial" w:hAnsi="Arial" w:cs="Arial"/>
        <w:i w:val="0"/>
        <w:iCs w:val="0"/>
        <w:sz w:val="14"/>
        <w:szCs w:val="14"/>
      </w:rPr>
      <w:t>Consip</w:t>
    </w:r>
    <w:r w:rsidRPr="00E67290">
      <w:rPr>
        <w:rFonts w:ascii="Arial" w:hAnsi="Arial" w:cs="Arial"/>
        <w:i w:val="0"/>
        <w:iCs w:val="0"/>
        <w:sz w:val="14"/>
        <w:szCs w:val="14"/>
      </w:rPr>
      <w:t xml:space="preserve">: </w:t>
    </w:r>
    <w:r w:rsidR="00B47266">
      <w:rPr>
        <w:rFonts w:ascii="Arial" w:hAnsi="Arial" w:cs="Arial"/>
        <w:i w:val="0"/>
        <w:iCs w:val="0"/>
        <w:sz w:val="14"/>
        <w:szCs w:val="14"/>
      </w:rPr>
      <w:t>Ambito pubblico</w:t>
    </w:r>
    <w:r w:rsidRPr="00E67290">
      <w:rPr>
        <w:rFonts w:ascii="Arial" w:hAnsi="Arial" w:cs="Arial"/>
        <w:i w:val="0"/>
        <w:iCs w:val="0"/>
        <w:sz w:val="14"/>
        <w:szCs w:val="14"/>
      </w:rPr>
      <w:t xml:space="preserve"> </w:t>
    </w:r>
  </w:p>
  <w:p w14:paraId="0B075E58" w14:textId="4F3A9DFD" w:rsidR="00E67290" w:rsidRPr="00E67290" w:rsidRDefault="007323D8" w:rsidP="00E67290">
    <w:pPr>
      <w:pStyle w:val="Pidipagina"/>
      <w:rPr>
        <w:rFonts w:ascii="Arial" w:hAnsi="Arial" w:cs="Arial"/>
        <w:i w:val="0"/>
        <w:iCs w:val="0"/>
        <w:sz w:val="14"/>
        <w:szCs w:val="14"/>
      </w:rPr>
    </w:pPr>
    <w:r>
      <w:rPr>
        <w:rFonts w:ascii="Arial" w:hAnsi="Arial" w:cs="Arial"/>
        <w:i w:val="0"/>
        <w:iCs w:val="0"/>
        <w:sz w:val="14"/>
        <w:szCs w:val="14"/>
      </w:rPr>
      <w:t xml:space="preserve">Moduli di dichiarazione </w:t>
    </w:r>
    <w:r w:rsidR="00E67290" w:rsidRPr="00E67290">
      <w:rPr>
        <w:rFonts w:ascii="Arial" w:hAnsi="Arial" w:cs="Arial"/>
        <w:i w:val="0"/>
        <w:iCs w:val="0"/>
        <w:sz w:val="14"/>
        <w:szCs w:val="14"/>
      </w:rPr>
      <w:t xml:space="preserve">ID 2973 - Gara a procedura aperta per l’affidamento del servizio di copertura assicurativa integrativa delle spese sanitarie del personale della scuola </w:t>
    </w:r>
  </w:p>
  <w:p w14:paraId="10BF03F4" w14:textId="77777777" w:rsidR="00E67290" w:rsidRPr="00143191" w:rsidRDefault="00E67290" w:rsidP="00E67290">
    <w:pPr>
      <w:pStyle w:val="Pidipagina"/>
    </w:pPr>
  </w:p>
  <w:p w14:paraId="51093982" w14:textId="77777777" w:rsidR="007771C0" w:rsidRDefault="007771C0" w:rsidP="00E6729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E67290">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E672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B2336" w14:textId="77777777" w:rsidR="007B1EF4" w:rsidRDefault="007B1EF4" w:rsidP="00265CD8">
      <w:pPr>
        <w:spacing w:line="240" w:lineRule="auto"/>
      </w:pPr>
      <w:r>
        <w:separator/>
      </w:r>
    </w:p>
  </w:footnote>
  <w:footnote w:type="continuationSeparator" w:id="0">
    <w:p w14:paraId="448C71B2" w14:textId="77777777" w:rsidR="007B1EF4" w:rsidRDefault="007B1EF4"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671F4487"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3111A"/>
    <w:rsid w:val="00047DD2"/>
    <w:rsid w:val="000648F3"/>
    <w:rsid w:val="00064DC3"/>
    <w:rsid w:val="0006595B"/>
    <w:rsid w:val="000A1594"/>
    <w:rsid w:val="000D27AB"/>
    <w:rsid w:val="000D66E2"/>
    <w:rsid w:val="000D7548"/>
    <w:rsid w:val="00104532"/>
    <w:rsid w:val="001105D3"/>
    <w:rsid w:val="001405B9"/>
    <w:rsid w:val="001421B5"/>
    <w:rsid w:val="00143191"/>
    <w:rsid w:val="0014553D"/>
    <w:rsid w:val="00155821"/>
    <w:rsid w:val="00165B98"/>
    <w:rsid w:val="00180B28"/>
    <w:rsid w:val="001C4319"/>
    <w:rsid w:val="001E497A"/>
    <w:rsid w:val="001E60DC"/>
    <w:rsid w:val="0022012B"/>
    <w:rsid w:val="00227BCD"/>
    <w:rsid w:val="00233830"/>
    <w:rsid w:val="00265CD8"/>
    <w:rsid w:val="00277091"/>
    <w:rsid w:val="002B322B"/>
    <w:rsid w:val="002C6A81"/>
    <w:rsid w:val="002F75F7"/>
    <w:rsid w:val="00322347"/>
    <w:rsid w:val="00323771"/>
    <w:rsid w:val="0033587F"/>
    <w:rsid w:val="003811DB"/>
    <w:rsid w:val="00384CA0"/>
    <w:rsid w:val="003908C5"/>
    <w:rsid w:val="003B6037"/>
    <w:rsid w:val="003C26BC"/>
    <w:rsid w:val="003D2A42"/>
    <w:rsid w:val="003E0980"/>
    <w:rsid w:val="003E22E5"/>
    <w:rsid w:val="003E23E3"/>
    <w:rsid w:val="003F4B30"/>
    <w:rsid w:val="003F6E2C"/>
    <w:rsid w:val="00451193"/>
    <w:rsid w:val="00457615"/>
    <w:rsid w:val="00470057"/>
    <w:rsid w:val="00480E98"/>
    <w:rsid w:val="004831C0"/>
    <w:rsid w:val="00496570"/>
    <w:rsid w:val="00524732"/>
    <w:rsid w:val="00524A0D"/>
    <w:rsid w:val="005535B8"/>
    <w:rsid w:val="005A59F8"/>
    <w:rsid w:val="005E4358"/>
    <w:rsid w:val="00600C66"/>
    <w:rsid w:val="0061107A"/>
    <w:rsid w:val="0062649A"/>
    <w:rsid w:val="006264C4"/>
    <w:rsid w:val="00630FF2"/>
    <w:rsid w:val="006368ED"/>
    <w:rsid w:val="00642F75"/>
    <w:rsid w:val="00647CB7"/>
    <w:rsid w:val="006562E7"/>
    <w:rsid w:val="00661C63"/>
    <w:rsid w:val="0067744C"/>
    <w:rsid w:val="00693350"/>
    <w:rsid w:val="00695411"/>
    <w:rsid w:val="006A1A56"/>
    <w:rsid w:val="007323D8"/>
    <w:rsid w:val="00735FDC"/>
    <w:rsid w:val="00736511"/>
    <w:rsid w:val="007771C0"/>
    <w:rsid w:val="00783CDA"/>
    <w:rsid w:val="007A2F47"/>
    <w:rsid w:val="007B1EF4"/>
    <w:rsid w:val="00824049"/>
    <w:rsid w:val="00824B4C"/>
    <w:rsid w:val="00825025"/>
    <w:rsid w:val="008327C3"/>
    <w:rsid w:val="008664D6"/>
    <w:rsid w:val="008774B1"/>
    <w:rsid w:val="008E294A"/>
    <w:rsid w:val="008F0D2F"/>
    <w:rsid w:val="00985E64"/>
    <w:rsid w:val="00997C57"/>
    <w:rsid w:val="009B3A51"/>
    <w:rsid w:val="00A51C85"/>
    <w:rsid w:val="00A547C9"/>
    <w:rsid w:val="00AA237C"/>
    <w:rsid w:val="00AB008D"/>
    <w:rsid w:val="00AC67E7"/>
    <w:rsid w:val="00AD76F6"/>
    <w:rsid w:val="00B47266"/>
    <w:rsid w:val="00B56E43"/>
    <w:rsid w:val="00B62AF2"/>
    <w:rsid w:val="00B750FE"/>
    <w:rsid w:val="00B7658A"/>
    <w:rsid w:val="00BB7D99"/>
    <w:rsid w:val="00BD2629"/>
    <w:rsid w:val="00BF1B76"/>
    <w:rsid w:val="00C24718"/>
    <w:rsid w:val="00C516FA"/>
    <w:rsid w:val="00C62378"/>
    <w:rsid w:val="00C63741"/>
    <w:rsid w:val="00C83014"/>
    <w:rsid w:val="00C90D60"/>
    <w:rsid w:val="00CD7BC0"/>
    <w:rsid w:val="00D623D0"/>
    <w:rsid w:val="00D64B2F"/>
    <w:rsid w:val="00D66C8B"/>
    <w:rsid w:val="00D9427E"/>
    <w:rsid w:val="00D951A8"/>
    <w:rsid w:val="00DA1810"/>
    <w:rsid w:val="00DE00C2"/>
    <w:rsid w:val="00DE6D54"/>
    <w:rsid w:val="00E564ED"/>
    <w:rsid w:val="00E67290"/>
    <w:rsid w:val="00E96D65"/>
    <w:rsid w:val="00EC4A14"/>
    <w:rsid w:val="00EF1447"/>
    <w:rsid w:val="00EF77BF"/>
    <w:rsid w:val="00F471DF"/>
    <w:rsid w:val="00F65686"/>
    <w:rsid w:val="00F76ACC"/>
    <w:rsid w:val="00FB545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67290"/>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E67290"/>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1421B5"/>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8327C3"/>
    <w:rPr>
      <w:sz w:val="16"/>
      <w:szCs w:val="16"/>
    </w:rPr>
  </w:style>
  <w:style w:type="paragraph" w:styleId="Testocommento">
    <w:name w:val="annotation text"/>
    <w:basedOn w:val="Normale"/>
    <w:link w:val="TestocommentoCarattere"/>
    <w:uiPriority w:val="99"/>
    <w:unhideWhenUsed/>
    <w:rsid w:val="008327C3"/>
    <w:pPr>
      <w:spacing w:line="240" w:lineRule="auto"/>
    </w:pPr>
  </w:style>
  <w:style w:type="character" w:customStyle="1" w:styleId="TestocommentoCarattere">
    <w:name w:val="Testo commento Carattere"/>
    <w:basedOn w:val="Carpredefinitoparagrafo"/>
    <w:link w:val="Testocommento"/>
    <w:uiPriority w:val="99"/>
    <w:rsid w:val="008327C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327C3"/>
    <w:rPr>
      <w:b/>
      <w:bCs/>
    </w:rPr>
  </w:style>
  <w:style w:type="character" w:customStyle="1" w:styleId="SoggettocommentoCarattere">
    <w:name w:val="Soggetto commento Carattere"/>
    <w:basedOn w:val="TestocommentoCarattere"/>
    <w:link w:val="Soggettocommento"/>
    <w:uiPriority w:val="99"/>
    <w:semiHidden/>
    <w:rsid w:val="008327C3"/>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643</Words>
  <Characters>3722</Characters>
  <Application>Microsoft Office Word</Application>
  <DocSecurity>0</DocSecurity>
  <Lines>338</Lines>
  <Paragraphs>229</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DICHIARA SOTTO LA PROPRIA RESPONSABILITÀ</vt:lpstr>
    </vt:vector>
  </TitlesOfParts>
  <Company>Consip S.p.A.</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Filippone Giovanna</cp:lastModifiedBy>
  <cp:revision>33</cp:revision>
  <cp:lastPrinted>2026-01-28T08:51:00Z</cp:lastPrinted>
  <dcterms:created xsi:type="dcterms:W3CDTF">2026-01-15T10:33:00Z</dcterms:created>
  <dcterms:modified xsi:type="dcterms:W3CDTF">2026-01-29T09:58:00Z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